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附件</w:t>
      </w: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赋予辽宁自贸试验区各片区管委会第一批省级行政职权目录</w:t>
      </w:r>
    </w:p>
    <w:tbl>
      <w:tblPr>
        <w:tblStyle w:val="8"/>
        <w:tblW w:w="13399" w:type="dxa"/>
        <w:jc w:val="center"/>
        <w:tblInd w:w="622" w:type="dxa"/>
        <w:tblLayout w:type="fixed"/>
        <w:tblCellMar>
          <w:top w:w="0" w:type="dxa"/>
          <w:left w:w="108" w:type="dxa"/>
          <w:bottom w:w="0" w:type="dxa"/>
          <w:right w:w="108" w:type="dxa"/>
        </w:tblCellMar>
      </w:tblPr>
      <w:tblGrid>
        <w:gridCol w:w="532"/>
        <w:gridCol w:w="1868"/>
        <w:gridCol w:w="1258"/>
        <w:gridCol w:w="1276"/>
        <w:gridCol w:w="4413"/>
        <w:gridCol w:w="1525"/>
        <w:gridCol w:w="1251"/>
        <w:gridCol w:w="1276"/>
      </w:tblGrid>
      <w:tr>
        <w:tblPrEx>
          <w:tblLayout w:type="fixed"/>
          <w:tblCellMar>
            <w:top w:w="0" w:type="dxa"/>
            <w:left w:w="108" w:type="dxa"/>
            <w:bottom w:w="0" w:type="dxa"/>
            <w:right w:w="108" w:type="dxa"/>
          </w:tblCellMar>
        </w:tblPrEx>
        <w:trPr>
          <w:cantSplit/>
          <w:trHeight w:val="496" w:hRule="atLeast"/>
          <w:tblHeader/>
          <w:jc w:val="center"/>
        </w:trPr>
        <w:tc>
          <w:tcPr>
            <w:tcW w:w="5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序号</w:t>
            </w:r>
          </w:p>
        </w:tc>
        <w:tc>
          <w:tcPr>
            <w:tcW w:w="31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事项名称</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权力类型</w:t>
            </w:r>
          </w:p>
        </w:tc>
        <w:tc>
          <w:tcPr>
            <w:tcW w:w="44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设定依据</w:t>
            </w:r>
          </w:p>
        </w:tc>
        <w:tc>
          <w:tcPr>
            <w:tcW w:w="1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实施部门</w:t>
            </w:r>
          </w:p>
        </w:tc>
        <w:tc>
          <w:tcPr>
            <w:tcW w:w="12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赋权方式</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备注</w:t>
            </w:r>
          </w:p>
        </w:tc>
      </w:tr>
      <w:tr>
        <w:tblPrEx>
          <w:tblLayout w:type="fixed"/>
          <w:tblCellMar>
            <w:top w:w="0" w:type="dxa"/>
            <w:left w:w="108" w:type="dxa"/>
            <w:bottom w:w="0" w:type="dxa"/>
            <w:right w:w="108" w:type="dxa"/>
          </w:tblCellMar>
        </w:tblPrEx>
        <w:trPr>
          <w:cantSplit/>
          <w:trHeight w:val="403" w:hRule="atLeast"/>
          <w:tblHeader/>
          <w:jc w:val="center"/>
        </w:trPr>
        <w:tc>
          <w:tcPr>
            <w:tcW w:w="53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ascii="黑体" w:hAnsi="黑体" w:eastAsia="黑体" w:cs="宋体"/>
                <w:bCs/>
                <w:sz w:val="24"/>
              </w:rPr>
            </w:pPr>
          </w:p>
        </w:tc>
        <w:tc>
          <w:tcPr>
            <w:tcW w:w="1868"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项目</w:t>
            </w:r>
          </w:p>
        </w:tc>
        <w:tc>
          <w:tcPr>
            <w:tcW w:w="1258"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宋体"/>
                <w:bCs/>
                <w:sz w:val="24"/>
              </w:rPr>
            </w:pPr>
            <w:r>
              <w:rPr>
                <w:rFonts w:hint="eastAsia" w:ascii="黑体" w:hAnsi="黑体" w:eastAsia="黑体"/>
                <w:bCs/>
                <w:sz w:val="24"/>
              </w:rPr>
              <w:t>子项</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p>
        </w:tc>
        <w:tc>
          <w:tcPr>
            <w:tcW w:w="441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b/>
                <w:bCs/>
                <w:sz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信用评估机构备案管理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【规章】《辽宁省企业信用信息征集发布使用办法》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省发展改革委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无线电台（站）的设置、使用和电台呼号指配审批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【行政法规】《中华人民共和国无线电管理条例》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省工业和</w:t>
            </w:r>
          </w:p>
          <w:p>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民用爆炸物品销售许可核发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【行政法规】《民用爆炸物品安全管理条例》</w:t>
            </w:r>
            <w:r>
              <w:rPr>
                <w:rFonts w:hint="eastAsia"/>
                <w:color w:val="000000"/>
                <w:szCs w:val="21"/>
              </w:rPr>
              <w:br w:type="textWrapping"/>
            </w:r>
            <w:r>
              <w:rPr>
                <w:rFonts w:hint="eastAsia"/>
                <w:color w:val="000000"/>
                <w:szCs w:val="21"/>
              </w:rPr>
              <w:t>【规章】《民用爆炸物品销售许可实施办法》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省工业和</w:t>
            </w:r>
          </w:p>
          <w:p>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不含大连</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民用爆炸物品安全生产许可核发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【行政法规】《国务院关于修改部分行政法规的决定》</w:t>
            </w:r>
            <w:r>
              <w:rPr>
                <w:rFonts w:hint="eastAsia"/>
                <w:color w:val="000000"/>
                <w:szCs w:val="21"/>
              </w:rPr>
              <w:br w:type="textWrapping"/>
            </w:r>
            <w:r>
              <w:rPr>
                <w:rFonts w:hint="eastAsia"/>
                <w:color w:val="000000"/>
                <w:szCs w:val="21"/>
              </w:rPr>
              <w:t>【规章】《民用爆炸物品安全生产许可实施办法》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省工业和</w:t>
            </w:r>
          </w:p>
          <w:p>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不含大连</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工业技术改造项目核准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【行政法规】《企业投资项目核准和备案管理条例》</w:t>
            </w:r>
            <w:r>
              <w:rPr>
                <w:rFonts w:hint="eastAsia"/>
                <w:color w:val="000000"/>
                <w:szCs w:val="21"/>
              </w:rPr>
              <w:br w:type="textWrapping"/>
            </w:r>
            <w:r>
              <w:rPr>
                <w:rFonts w:hint="eastAsia"/>
                <w:color w:val="000000"/>
                <w:szCs w:val="21"/>
              </w:rPr>
              <w:t>【规范性文件】《国务院关于发布政府核准的投资项目目录（2016年本）的通知》（国发〔2016〕72号)</w:t>
            </w:r>
            <w:r>
              <w:rPr>
                <w:rFonts w:hint="eastAsia"/>
                <w:color w:val="000000"/>
                <w:szCs w:val="21"/>
              </w:rPr>
              <w:br w:type="textWrapping"/>
            </w:r>
            <w:r>
              <w:rPr>
                <w:rFonts w:hint="eastAsia"/>
                <w:color w:val="000000"/>
                <w:szCs w:val="21"/>
              </w:rPr>
              <w:t>【规范性文件】《辽宁省人民政府关于发布辽宁省政府核准的投资项目目录（2015年本）的通知》（辽政发〔2015〕7号）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color w:val="000000"/>
                <w:szCs w:val="21"/>
              </w:rPr>
            </w:pPr>
            <w:r>
              <w:rPr>
                <w:rFonts w:hint="eastAsia"/>
                <w:color w:val="000000"/>
                <w:szCs w:val="21"/>
              </w:rPr>
              <w:t>省工业和</w:t>
            </w:r>
          </w:p>
          <w:p>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高新技术企业认定</w:t>
            </w:r>
          </w:p>
        </w:tc>
        <w:tc>
          <w:tcPr>
            <w:tcW w:w="1258" w:type="dxa"/>
            <w:tcBorders>
              <w:top w:val="nil"/>
              <w:left w:val="nil"/>
              <w:bottom w:val="single" w:color="auto" w:sz="4" w:space="0"/>
              <w:right w:val="single" w:color="auto" w:sz="4" w:space="0"/>
            </w:tcBorders>
            <w:shd w:val="clear" w:color="auto" w:fill="auto"/>
            <w:vAlign w:val="bottom"/>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行政确认</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【行政法规】《中华人民共和国企业所得税法实施条例》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高新技术企业认定的评审工作</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省级大学科技园认定</w:t>
            </w:r>
          </w:p>
        </w:tc>
        <w:tc>
          <w:tcPr>
            <w:tcW w:w="1258" w:type="dxa"/>
            <w:tcBorders>
              <w:top w:val="nil"/>
              <w:left w:val="nil"/>
              <w:bottom w:val="single" w:color="auto" w:sz="4" w:space="0"/>
              <w:right w:val="single" w:color="auto" w:sz="4" w:space="0"/>
            </w:tcBorders>
            <w:shd w:val="clear" w:color="auto" w:fill="auto"/>
            <w:vAlign w:val="bottom"/>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行政确认</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w:t>
            </w:r>
            <w:r>
              <w:rPr>
                <w:rFonts w:hint="eastAsia"/>
                <w:color w:val="000000"/>
                <w:spacing w:val="-2"/>
                <w:szCs w:val="21"/>
              </w:rPr>
              <w:t>《国家中长期科学和技术发展规划纲要（2006—2020年）》（国发〔2005〕44号）</w:t>
            </w:r>
            <w:r>
              <w:rPr>
                <w:rFonts w:hint="eastAsia"/>
                <w:color w:val="000000"/>
                <w:spacing w:val="-2"/>
                <w:szCs w:val="21"/>
              </w:rPr>
              <w:br w:type="textWrapping"/>
            </w:r>
            <w:r>
              <w:rPr>
                <w:rFonts w:hint="eastAsia"/>
                <w:color w:val="000000"/>
                <w:szCs w:val="21"/>
              </w:rPr>
              <w:t>【规范性文件】《国家大学科技园认定和管理办法》（国科发高〔2010〕628号）</w:t>
            </w:r>
            <w:r>
              <w:rPr>
                <w:rFonts w:hint="eastAsia"/>
                <w:color w:val="000000"/>
                <w:szCs w:val="21"/>
              </w:rPr>
              <w:br w:type="textWrapping"/>
            </w:r>
            <w:r>
              <w:rPr>
                <w:rFonts w:hint="eastAsia"/>
                <w:color w:val="000000"/>
                <w:szCs w:val="21"/>
              </w:rPr>
              <w:t>【规范性文件】《辽宁省大学科技园管理办法》（辽科发〔2013〕12号）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省科学技术普及基地认定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【规范性文件】《关于加强国家科普能力建设的若干意见》（国科发政字〔2007〕32号）</w:t>
            </w:r>
            <w:r>
              <w:rPr>
                <w:rFonts w:hint="eastAsia"/>
                <w:color w:val="000000"/>
                <w:szCs w:val="21"/>
              </w:rPr>
              <w:br w:type="textWrapping"/>
            </w:r>
            <w:r>
              <w:rPr>
                <w:rFonts w:hint="eastAsia"/>
                <w:color w:val="000000"/>
                <w:szCs w:val="21"/>
              </w:rPr>
              <w:t>【规范性文件】《辽宁省科学技术普及基地管理办法（试行）》（辽科发〔2005〕7号）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省技术转移机构认定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【规范性文件】《国家技术转移示范机构管理办法》（国科发火字〔2007〕565号）</w:t>
            </w:r>
            <w:r>
              <w:rPr>
                <w:rFonts w:hint="eastAsia"/>
                <w:color w:val="000000"/>
                <w:szCs w:val="21"/>
              </w:rPr>
              <w:br w:type="textWrapping"/>
            </w:r>
            <w:r>
              <w:rPr>
                <w:rFonts w:hint="eastAsia"/>
                <w:color w:val="000000"/>
                <w:szCs w:val="21"/>
              </w:rPr>
              <w:t>【规范性文件】《辽宁省技术转移示范机构认定管理实施细则》（辽科发〔2011〕33号）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省级工程技术研究中心审批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【规范性文件】《科学技术部关于印发〈“十五”期间国家工程技术研究中心建设的实施意见〉的通知》（国科发计字〔2001〕297号）</w:t>
            </w:r>
            <w:r>
              <w:rPr>
                <w:rFonts w:hint="eastAsia"/>
                <w:color w:val="000000"/>
                <w:szCs w:val="21"/>
              </w:rPr>
              <w:br w:type="textWrapping"/>
            </w:r>
            <w:r>
              <w:rPr>
                <w:rFonts w:hint="eastAsia"/>
                <w:color w:val="000000"/>
                <w:szCs w:val="21"/>
              </w:rPr>
              <w:t>【规范性文件】《国家工程技术研究中心暂行管理办法》国科发计字〔1993〕60号）</w:t>
            </w:r>
            <w:r>
              <w:rPr>
                <w:rFonts w:hint="eastAsia"/>
                <w:color w:val="000000"/>
                <w:szCs w:val="21"/>
              </w:rPr>
              <w:br w:type="textWrapping"/>
            </w:r>
            <w:r>
              <w:rPr>
                <w:rFonts w:hint="eastAsia"/>
                <w:color w:val="000000"/>
                <w:szCs w:val="21"/>
              </w:rPr>
              <w:t>【规范性文件】《关于印发省级工程技术中心、重点实验室管理暂行办法的通知》（辽科发〔1992〕141号）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省级重点实验室审批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【规范性文件】《国家重点实验室建设与运行管理办法》（国科发基〔2008〕539号）</w:t>
            </w:r>
            <w:r>
              <w:rPr>
                <w:rFonts w:hint="eastAsia"/>
                <w:color w:val="000000"/>
                <w:szCs w:val="21"/>
              </w:rPr>
              <w:br w:type="textWrapping"/>
            </w:r>
            <w:r>
              <w:rPr>
                <w:rFonts w:hint="eastAsia"/>
                <w:color w:val="000000"/>
                <w:szCs w:val="21"/>
              </w:rPr>
              <w:t>【规范性文件】《辽宁省科技专项资金管理暂行办法》（辽财企〔2007〕530号）</w:t>
            </w:r>
            <w:r>
              <w:rPr>
                <w:rFonts w:hint="eastAsia"/>
                <w:color w:val="000000"/>
                <w:szCs w:val="21"/>
              </w:rPr>
              <w:br w:type="textWrapping"/>
            </w:r>
            <w:r>
              <w:rPr>
                <w:rFonts w:hint="eastAsia"/>
                <w:color w:val="000000"/>
                <w:szCs w:val="21"/>
              </w:rPr>
              <w:t>【规范性文件】《关于印发省级工程技术中心、重点实验室管理暂行办法的通知》（辽科发〔1992〕141号）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省产业技术创新平台认定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【规范性文件】《国务院关于近期支持东北振兴若干重大政策举措的意见》（国发〔2014〕28号）</w:t>
            </w:r>
            <w:r>
              <w:rPr>
                <w:rFonts w:hint="eastAsia"/>
                <w:color w:val="000000"/>
                <w:szCs w:val="21"/>
              </w:rPr>
              <w:br w:type="textWrapping"/>
            </w:r>
            <w:r>
              <w:rPr>
                <w:rFonts w:hint="eastAsia"/>
                <w:color w:val="000000"/>
                <w:szCs w:val="21"/>
              </w:rPr>
              <w:t>【规范性文件】《辽宁省产业技术创新平台建设管理办法》（辽科发〔2013〕51号）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省级产业技术创新战略联盟认定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【规范性文件】《关于推动产业技术创新战略联盟构建与发展的实施办法（试行）》（国科发政〔2009〕648号）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消防技术服务机构资质审批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【法律】《中华人民共和国消防法》</w:t>
            </w:r>
            <w:r>
              <w:rPr>
                <w:rFonts w:hint="eastAsia"/>
                <w:szCs w:val="21"/>
              </w:rPr>
              <w:br w:type="textWrapping"/>
            </w:r>
            <w:r>
              <w:rPr>
                <w:rFonts w:hint="eastAsia"/>
                <w:szCs w:val="21"/>
              </w:rPr>
              <w:t>【规章】《社会消防技术服务管理规定》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台湾居民定居大陆审批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【行政法规】《中国公民往来台湾地区管理办法》</w:t>
            </w:r>
            <w:r>
              <w:rPr>
                <w:rFonts w:hint="eastAsia"/>
                <w:szCs w:val="21"/>
              </w:rPr>
              <w:br w:type="textWrapping"/>
            </w:r>
            <w:r>
              <w:rPr>
                <w:rFonts w:hint="eastAsia"/>
                <w:szCs w:val="21"/>
              </w:rPr>
              <w:t>【规范性文件】《公安部、中央统战部、国务院台湾事务办公室关于台湾居民来祖国大陆定居受理审批工作的通知》（公通字〔2000〕73号）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内地居民赴澳门3个月多次商务签注审批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【法律】《中华人民共和国出境入境管理法》</w:t>
            </w:r>
            <w:r>
              <w:rPr>
                <w:rFonts w:hint="eastAsia"/>
                <w:szCs w:val="21"/>
              </w:rPr>
              <w:br w:type="textWrapping"/>
            </w:r>
            <w:r>
              <w:rPr>
                <w:rFonts w:hint="eastAsia"/>
                <w:szCs w:val="21"/>
              </w:rPr>
              <w:t>【规章】《中国公民因私事往来香港地区或澳门地区的暂行管理办法》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境外非政府组织在省内设立代表机构的登记和临时活动备案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【法律】《中华人民共和国境外非政府组织境内活动管理法》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养老机构设立许可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【法律】《中华人民共和国老年人权益保障法》</w:t>
            </w:r>
            <w:r>
              <w:rPr>
                <w:rFonts w:hint="eastAsia"/>
                <w:szCs w:val="21"/>
              </w:rPr>
              <w:br w:type="textWrapping"/>
            </w:r>
            <w:r>
              <w:rPr>
                <w:rFonts w:hint="eastAsia"/>
                <w:szCs w:val="21"/>
              </w:rPr>
              <w:t>【规章】《养老机构设立许可办法》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省民政厅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假肢和矫形器（辅助器具）生产装配企业资格认定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【规章】《假肢和矫形器（辅助器具）生产装配企业资格认定办法》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省民政厅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香港、澳门永久性居民中的中国居民申请在内地从事律师职业核准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香港、澳门律师事务所与内地律师事务所联营核准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港澳台律师事务所驻内地或大陆代表机构设立、变更、注销许可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【行政法规】《外国律师事务所驻华代表机构管理条例》</w:t>
            </w:r>
            <w:r>
              <w:rPr>
                <w:rFonts w:hint="eastAsia"/>
                <w:szCs w:val="21"/>
              </w:rPr>
              <w:br w:type="textWrapping"/>
            </w:r>
            <w:r>
              <w:rPr>
                <w:rFonts w:hint="eastAsia"/>
                <w:szCs w:val="21"/>
              </w:rPr>
              <w:t>【规范性文件】</w:t>
            </w:r>
            <w:r>
              <w:rPr>
                <w:rFonts w:hint="eastAsia"/>
                <w:spacing w:val="-4"/>
                <w:szCs w:val="21"/>
              </w:rPr>
              <w:t>《国务院关于取消和调整一批行政审批项目等事项的决定》（国发〔2014〕27号）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港澳台律师事务所驻内地或大陆代表机构派驻代表执业、变更许可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【行政法规】《外国律师事务所驻华代表机构管理条例》</w:t>
            </w:r>
            <w:r>
              <w:rPr>
                <w:rFonts w:hint="eastAsia"/>
                <w:szCs w:val="21"/>
              </w:rPr>
              <w:br w:type="textWrapping"/>
            </w:r>
            <w:r>
              <w:rPr>
                <w:rFonts w:hint="eastAsia"/>
                <w:szCs w:val="21"/>
              </w:rPr>
              <w:t>【规范性文件】《国务院关于取消和调整一批行政审批项目等事项的决定》（国发〔2014〕27号）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政府采购供应商投诉处理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【法律】《中华人民共和国政府采购法》</w:t>
            </w:r>
            <w:r>
              <w:rPr>
                <w:rFonts w:hint="eastAsia"/>
                <w:szCs w:val="21"/>
              </w:rPr>
              <w:br w:type="textWrapping"/>
            </w:r>
            <w:r>
              <w:rPr>
                <w:rFonts w:hint="eastAsia"/>
                <w:szCs w:val="21"/>
              </w:rPr>
              <w:t>【规章】《政府采购供应商投诉处理办法》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省财政厅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设立人力资源服务机构及其业务范围审批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【法律】《中华人民共和国就业促进法》</w:t>
            </w:r>
            <w:r>
              <w:rPr>
                <w:rFonts w:hint="eastAsia"/>
                <w:szCs w:val="21"/>
              </w:rPr>
              <w:br w:type="textWrapping"/>
            </w: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省人力资源</w:t>
            </w:r>
          </w:p>
          <w:p>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设立技工学校（技师学院）审批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【法律】《中华人民共和国职业教育法》</w:t>
            </w:r>
            <w:r>
              <w:rPr>
                <w:rFonts w:hint="eastAsia"/>
                <w:szCs w:val="21"/>
              </w:rPr>
              <w:br w:type="textWrapping"/>
            </w:r>
            <w:r>
              <w:rPr>
                <w:rFonts w:hint="eastAsia"/>
                <w:szCs w:val="21"/>
              </w:rPr>
              <w:t>【地方性法规】《辽宁省实施〈中华人民共和国职业教育法〉办法》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省人力资源</w:t>
            </w:r>
          </w:p>
          <w:p>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中外合作职业技能培训机构设立、分立、合并、变更及终止审批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【行政法规】《中华人民共和国中外合作办学条例》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省人力资源</w:t>
            </w:r>
          </w:p>
          <w:p>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专业技术职业资格核准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行政确认</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【规章】《职业资格证书规定》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省人力资源</w:t>
            </w:r>
          </w:p>
          <w:p>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29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省属国有企业改制职工安置方案审批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【规范性文件】《国务院办公厅转发国资委关于进一步规范国有企业改制工作的实施意见》（国办发〔2005〕60号）</w:t>
            </w:r>
            <w:r>
              <w:rPr>
                <w:rFonts w:hint="eastAsia"/>
                <w:szCs w:val="21"/>
              </w:rPr>
              <w:br w:type="textWrapping"/>
            </w:r>
            <w:r>
              <w:rPr>
                <w:rFonts w:hint="eastAsia"/>
                <w:szCs w:val="21"/>
              </w:rPr>
              <w:t>【规范性文件】《印发〈关于国有大中型企业主辅分离辅业改制分流安置富余人员的实施办法〉的通知》（国经贸企改〔2002〕859号）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省人力资源</w:t>
            </w:r>
          </w:p>
          <w:p>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建设项目用地预审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【法律】《中华人民共和国土地管理法》</w:t>
            </w:r>
            <w:r>
              <w:rPr>
                <w:rFonts w:hint="eastAsia"/>
                <w:szCs w:val="21"/>
              </w:rPr>
              <w:br w:type="textWrapping"/>
            </w:r>
            <w:r>
              <w:rPr>
                <w:rFonts w:hint="eastAsia"/>
                <w:szCs w:val="21"/>
              </w:rPr>
              <w:t>【行政法规】《中华人民共和国土地管理法实施条例》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省本级矿产资源补偿费减缴或免缴审批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【行政法规】《矿产资源补偿费征收管理规定》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矿山地质环境保护与治理恢复方案备案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【地方性法规】《辽宁省地质环境保护条例》</w:t>
            </w:r>
            <w:r>
              <w:rPr>
                <w:rFonts w:hint="eastAsia"/>
                <w:color w:val="000000"/>
                <w:szCs w:val="21"/>
              </w:rPr>
              <w:br w:type="textWrapping"/>
            </w:r>
            <w:r>
              <w:rPr>
                <w:rFonts w:hint="eastAsia"/>
                <w:color w:val="000000"/>
                <w:szCs w:val="21"/>
              </w:rPr>
              <w:t>【规章】《矿山地质环境保护规定》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土地使用权处置方案审批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【规章】《国有企业改革中划拨土地使用权管理暂行规定》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建设项目环境影响评价文件审批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【法律】《中华人民共和国环境保护法》</w:t>
            </w:r>
            <w:r>
              <w:rPr>
                <w:rFonts w:hint="eastAsia"/>
                <w:szCs w:val="21"/>
              </w:rPr>
              <w:br w:type="textWrapping"/>
            </w:r>
            <w:r>
              <w:rPr>
                <w:rFonts w:hint="eastAsia"/>
                <w:szCs w:val="21"/>
              </w:rPr>
              <w:t>【法律】《中华人民共和国环境影响评价法》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在野外进行放射性同位素示踪试验审批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【行政法规】《放射性同位素与射线装置安全和防护条例》</w:t>
            </w:r>
            <w:r>
              <w:rPr>
                <w:rFonts w:hint="eastAsia"/>
                <w:szCs w:val="21"/>
              </w:rPr>
              <w:br w:type="textWrapping"/>
            </w:r>
            <w:r>
              <w:rPr>
                <w:rFonts w:hint="eastAsia"/>
                <w:szCs w:val="21"/>
              </w:rPr>
              <w:t>【规章】《放射性同位素与射线装置安全许可管理办法》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放射性同位素转让审批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【法律】《中华人民共和国放射性污染防治法》</w:t>
            </w:r>
            <w:r>
              <w:rPr>
                <w:rFonts w:hint="eastAsia"/>
                <w:szCs w:val="21"/>
              </w:rPr>
              <w:br w:type="textWrapping"/>
            </w:r>
            <w:r>
              <w:rPr>
                <w:rFonts w:hint="eastAsia"/>
                <w:szCs w:val="21"/>
              </w:rPr>
              <w:t>【行政法规】《放射性同位素与射线装置安全和防护条例》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《辐射安全许可证》核发及其变更和注销</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【法律】《中华人民共和国放射性污染防治法》</w:t>
            </w:r>
            <w:r>
              <w:rPr>
                <w:rFonts w:hint="eastAsia"/>
                <w:szCs w:val="21"/>
              </w:rPr>
              <w:br w:type="textWrapping"/>
            </w:r>
            <w:r>
              <w:rPr>
                <w:rFonts w:hint="eastAsia"/>
                <w:szCs w:val="21"/>
              </w:rPr>
              <w:t>【行政法规】《放射性同位素与射线装置安全和防护条例》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国家环保科普基地初审推荐</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【规范性文件】《国家环保科普基地申报与评审暂行办法》（环发﹝2006﹞210号）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1.环境保护技术评价</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2.推荐列入鼓励目录、示范目录</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3.环境保护技术示范</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建设工程质量检测机构资质核准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【行政法规】《建设工程质量管理条例》</w:t>
            </w:r>
            <w:r>
              <w:rPr>
                <w:rFonts w:hint="eastAsia"/>
                <w:szCs w:val="21"/>
              </w:rPr>
              <w:br w:type="textWrapping"/>
            </w:r>
            <w:r>
              <w:rPr>
                <w:rFonts w:hint="eastAsia"/>
                <w:szCs w:val="21"/>
              </w:rPr>
              <w:t>【规章】《建设工程质量检测管理办法》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工程造价咨询单位资质认定（乙级）</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建设项目选址意见书核发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【法律】《中华人民共和国城乡规划法》</w:t>
            </w:r>
            <w:r>
              <w:rPr>
                <w:rFonts w:hint="eastAsia"/>
                <w:szCs w:val="21"/>
              </w:rPr>
              <w:br w:type="textWrapping"/>
            </w:r>
            <w:r>
              <w:rPr>
                <w:rFonts w:hint="eastAsia"/>
                <w:szCs w:val="21"/>
              </w:rPr>
              <w:t>【地方性法规】《辽宁省实施〈中华人民共和国城乡规划法〉办法》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房地产开发企业资质核定（二级及以下）</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【行政法规】《城市房地产开发经营管理条例》</w:t>
            </w:r>
            <w:r>
              <w:rPr>
                <w:rFonts w:hint="eastAsia"/>
                <w:szCs w:val="21"/>
              </w:rPr>
              <w:br w:type="textWrapping"/>
            </w:r>
            <w:r>
              <w:rPr>
                <w:rFonts w:hint="eastAsia"/>
                <w:szCs w:val="21"/>
              </w:rPr>
              <w:t>【规章】《房地产开发企业资质管理规定》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工程监理企业资质认定初审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综合资质认定初审</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【法律】《中华人民共和国建筑法》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地级以上城市设立建设工程（公共资源）交易中心初审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【行政法规】《中华人民共和国招标投标法实施条例》</w:t>
            </w:r>
            <w:r>
              <w:rPr>
                <w:rFonts w:hint="eastAsia"/>
                <w:szCs w:val="21"/>
              </w:rPr>
              <w:br w:type="textWrapping"/>
            </w:r>
            <w:r>
              <w:rPr>
                <w:rFonts w:hint="eastAsia"/>
                <w:szCs w:val="21"/>
              </w:rPr>
              <w:t>【规范性文件】《国务院办公厅转发〈建设部国家计委监察部关于健全和规范有形建筑市场若干意见〉的通知》（国办发〔2002〕21号）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工程造价咨询企业设立分支机构备案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县级城市设立建设工程（公共资源）交易中心审批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【行政法规】《中华人民共和国招标投标法实施条例》</w:t>
            </w:r>
            <w:r>
              <w:rPr>
                <w:rFonts w:hint="eastAsia"/>
                <w:szCs w:val="21"/>
              </w:rPr>
              <w:br w:type="textWrapping"/>
            </w:r>
            <w:r>
              <w:rPr>
                <w:rFonts w:hint="eastAsia"/>
                <w:szCs w:val="21"/>
              </w:rPr>
              <w:t>【规范性文件】《国务院办公厅转发〈建设部国家计委监察部关于健全和规范有形建筑市场若干意见〉的通知》（国办发〔2002〕21号）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建筑市场各方主体诚信行为记录管理（发布）</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【规范性文件】《关于加快推进诚信辽宁建设的意见》（辽委办〔2014〕15号）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49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工程造价咨询企业监督管理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对组织实施建设行业标准化和计量工作的监督管理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【行政法规】《中华人民共和国标准化法实施条例》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房屋建筑和市政基础设施工程项目评标专家初审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【行政法规】《中华人民共和国招标投标法实施条例》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对建设工程施工招标投标活动举报投诉的处理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【规章】《工程建设项目招标投标活动投诉处理办法》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建筑施工企业资质认定（总承包特级、一级及部分专业一级除外）</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【规章】《建筑业企业资质管理规定》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工程监理企业资质认定（专业乙级及以下）</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【规章】《工程监理企业资质管理规定》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工程建设项目招标代理机构资格认定（乙级及以下）</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【法律】《中华人民共和国招标投标法》</w:t>
            </w:r>
            <w:r>
              <w:rPr>
                <w:rFonts w:hint="eastAsia"/>
                <w:szCs w:val="21"/>
              </w:rPr>
              <w:br w:type="textWrapping"/>
            </w:r>
            <w:r>
              <w:rPr>
                <w:rFonts w:hint="eastAsia"/>
                <w:szCs w:val="21"/>
              </w:rPr>
              <w:t>【规章】《工程建设项目招标代理机构资格认定办法》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建设工程勘察设计企业资质认定（部分乙级及以下）</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【行政法规】《建设工程勘察设计管理条例》</w:t>
            </w:r>
            <w:r>
              <w:rPr>
                <w:rFonts w:hint="eastAsia"/>
                <w:szCs w:val="21"/>
              </w:rPr>
              <w:br w:type="textWrapping"/>
            </w:r>
            <w:r>
              <w:rPr>
                <w:rFonts w:hint="eastAsia"/>
                <w:szCs w:val="21"/>
              </w:rPr>
              <w:t>【规章】《建设工程勘察设计资质管理规定》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施工单位主要负责人、项目负责人、专职安全生产管理人员安全生产考核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【行政法规】《建设工程安全生产管理条例》</w:t>
            </w:r>
            <w:r>
              <w:rPr>
                <w:rFonts w:hint="eastAsia"/>
                <w:szCs w:val="21"/>
              </w:rPr>
              <w:br w:type="textWrapping"/>
            </w:r>
            <w:r>
              <w:rPr>
                <w:rFonts w:hint="eastAsia"/>
                <w:szCs w:val="21"/>
              </w:rPr>
              <w:t>【规章】《建筑施工企业主要负责人、项目负责人和专职安全生产管理人员安全生产管理规定》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建筑施工企业安全生产许可证核发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【法律】《安全生产许可证条例》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59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二级注册建造师执业资格认定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【规章】《注册建造师管理规定》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建筑业新技术应用示范工程评审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【规章】《建设领域推广应用新技术管理规定》</w:t>
            </w:r>
            <w:r>
              <w:rPr>
                <w:rFonts w:hint="eastAsia"/>
                <w:szCs w:val="21"/>
              </w:rPr>
              <w:br w:type="textWrapping"/>
            </w:r>
            <w:r>
              <w:rPr>
                <w:rFonts w:hint="eastAsia"/>
                <w:szCs w:val="21"/>
              </w:rPr>
              <w:t>【规范性文件】《建设部关于印发〈建设部建筑业新技术应用示范工程管理办法〉的通知》（建质〔2002〕173号）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注册造价工程师执业活动监督管理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【规章】《注册造价工程师管理办法》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工程造价信息采集整理发布监督管理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【规章】《建筑工程施工发包与承包计价管理办法》</w:t>
            </w:r>
            <w:r>
              <w:rPr>
                <w:rFonts w:hint="eastAsia"/>
                <w:szCs w:val="21"/>
              </w:rPr>
              <w:br w:type="textWrapping"/>
            </w:r>
            <w:r>
              <w:rPr>
                <w:rFonts w:hint="eastAsia"/>
                <w:szCs w:val="21"/>
              </w:rPr>
              <w:t>【规范性文件】《建设工程工程量清单计价规范》（GB50500-20132012年12月25日发)</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建设系统行业培训和继续教育监督管理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【规章】《辽宁省专业技术人员继续教育规定》</w:t>
            </w:r>
            <w:r>
              <w:rPr>
                <w:rFonts w:hint="eastAsia"/>
                <w:szCs w:val="21"/>
              </w:rPr>
              <w:br w:type="textWrapping"/>
            </w:r>
            <w:r>
              <w:rPr>
                <w:rFonts w:hint="eastAsia"/>
                <w:szCs w:val="21"/>
              </w:rPr>
              <w:t>【规范性文件】《关于贯彻实施住房和城乡建设领域现场专业人员职业标准的意见》（建人［2012］19号）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供水单位相关人员培训考核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【行政法规】《城市供水条例》</w:t>
            </w:r>
            <w:r>
              <w:rPr>
                <w:rFonts w:hint="eastAsia"/>
                <w:szCs w:val="21"/>
              </w:rPr>
              <w:br w:type="textWrapping"/>
            </w:r>
            <w:r>
              <w:rPr>
                <w:rFonts w:hint="eastAsia"/>
                <w:szCs w:val="21"/>
              </w:rPr>
              <w:t>【规章】《城市供水水质管理规定》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燃气经营企业“三类”人员专业培训考核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【行政法规】《城镇燃气管理条例》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房屋建筑和市政基础设施工程竣工验收备案管理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【规章】《房屋建筑和市政基础设施工程竣工验收备案管理办法》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建筑方案创意机构认定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【行政法规】《建设工程勘察设计管理条例》</w:t>
            </w:r>
            <w:r>
              <w:rPr>
                <w:rFonts w:hint="eastAsia"/>
                <w:szCs w:val="21"/>
              </w:rPr>
              <w:br w:type="textWrapping"/>
            </w:r>
            <w:r>
              <w:rPr>
                <w:rFonts w:hint="eastAsia"/>
                <w:szCs w:val="21"/>
              </w:rPr>
              <w:t>【规范性文件】《国务院关于推进文化创意和设计服务与相关产业融合发展的若干意见》（国发〔2014〕10号）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城镇污水处理设施运营监督考核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【行政法规】《城镇排水与污水处理条例》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省住房城乡</w:t>
            </w:r>
          </w:p>
          <w:p>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69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经营港口理货业务许可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【法律】《中华人民共和国港口法》</w:t>
            </w:r>
            <w:r>
              <w:rPr>
                <w:rFonts w:hint="eastAsia"/>
                <w:szCs w:val="21"/>
              </w:rPr>
              <w:br w:type="textWrapping"/>
            </w:r>
            <w:r>
              <w:rPr>
                <w:rFonts w:hint="eastAsia"/>
                <w:szCs w:val="21"/>
              </w:rPr>
              <w:t>【规章】《港口经营管理规定》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外商投资道路运输业立项审批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【法律】《中华人民共和国外资企业法》</w:t>
            </w:r>
            <w:r>
              <w:rPr>
                <w:rFonts w:hint="eastAsia"/>
                <w:szCs w:val="21"/>
              </w:rPr>
              <w:br w:type="textWrapping"/>
            </w:r>
            <w:r>
              <w:rPr>
                <w:rFonts w:hint="eastAsia"/>
                <w:szCs w:val="21"/>
              </w:rPr>
              <w:t>【规章】《外商投资道路运输业管理规定》</w:t>
            </w:r>
            <w:r>
              <w:rPr>
                <w:rFonts w:hint="eastAsia"/>
                <w:szCs w:val="21"/>
              </w:rPr>
              <w:br w:type="textWrapping"/>
            </w:r>
            <w:r>
              <w:rPr>
                <w:rFonts w:hint="eastAsia"/>
                <w:szCs w:val="21"/>
              </w:rPr>
              <w:t>【规范性文件】《国务院关于取消和下放一批行政审批项目的决定》（国发〔2013〕44号）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国内水路运输经营许可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【行政法规】《国内水路运输管理条例》</w:t>
            </w:r>
            <w:r>
              <w:rPr>
                <w:rFonts w:hint="eastAsia"/>
                <w:szCs w:val="21"/>
              </w:rPr>
              <w:br w:type="textWrapping"/>
            </w:r>
            <w:r>
              <w:rPr>
                <w:rFonts w:hint="eastAsia"/>
                <w:szCs w:val="21"/>
              </w:rPr>
              <w:t>【行政法规】《国内水路运输管理规定》</w:t>
            </w:r>
            <w:r>
              <w:rPr>
                <w:rFonts w:hint="eastAsia"/>
                <w:szCs w:val="21"/>
              </w:rPr>
              <w:br w:type="textWrapping"/>
            </w:r>
            <w:r>
              <w:rPr>
                <w:rFonts w:hint="eastAsia"/>
                <w:szCs w:val="21"/>
              </w:rPr>
              <w:t>【规范性文件】《国务院关于取消和下放一批行政审批项目的决定》（国发〔2014〕5号）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与航道有关的工程建设项目对航道通航条件影响评价审核</w:t>
            </w:r>
          </w:p>
        </w:tc>
        <w:tc>
          <w:tcPr>
            <w:tcW w:w="1258" w:type="dxa"/>
            <w:tcBorders>
              <w:top w:val="nil"/>
              <w:left w:val="nil"/>
              <w:bottom w:val="single" w:color="auto" w:sz="4" w:space="0"/>
              <w:right w:val="single" w:color="auto" w:sz="4" w:space="0"/>
            </w:tcBorders>
            <w:shd w:val="clear" w:color="auto" w:fill="auto"/>
            <w:vAlign w:val="bottom"/>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【法律】《中华人民共和国航道法》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国家有关部门审批、核准的港口和航道设施的初步设计审查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【规章】《港口建设管理规定》</w:t>
            </w:r>
            <w:r>
              <w:rPr>
                <w:rFonts w:hint="eastAsia"/>
                <w:szCs w:val="21"/>
              </w:rPr>
              <w:br w:type="textWrapping"/>
            </w:r>
            <w:r>
              <w:rPr>
                <w:rFonts w:hint="eastAsia"/>
                <w:szCs w:val="21"/>
              </w:rPr>
              <w:t>【规章】《航道建设管理规定》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公路建设项目施工许可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【法律】《中华人民共和国公路法》</w:t>
            </w:r>
            <w:r>
              <w:rPr>
                <w:rFonts w:hint="eastAsia"/>
                <w:szCs w:val="21"/>
              </w:rPr>
              <w:br w:type="textWrapping"/>
            </w:r>
            <w:r>
              <w:rPr>
                <w:rFonts w:hint="eastAsia"/>
                <w:szCs w:val="21"/>
              </w:rPr>
              <w:t>【规章】《公路建设市场管理办法》</w:t>
            </w:r>
            <w:r>
              <w:rPr>
                <w:rFonts w:hint="eastAsia"/>
                <w:szCs w:val="21"/>
              </w:rPr>
              <w:br w:type="textWrapping"/>
            </w:r>
            <w:r>
              <w:rPr>
                <w:rFonts w:hint="eastAsia"/>
                <w:szCs w:val="21"/>
              </w:rPr>
              <w:t>【规范性文件】</w:t>
            </w:r>
            <w:r>
              <w:rPr>
                <w:rFonts w:hint="eastAsia"/>
                <w:spacing w:val="-4"/>
                <w:szCs w:val="21"/>
              </w:rPr>
              <w:t>《国务院关于取消和调整一批行政审批项目等事项的决定》（国发〔2014〕50号）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公路工程专业丙级监理资质审批，水运工程监理企业资质认定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【行政法规】《建设工程质量管理条例》</w:t>
            </w:r>
            <w:r>
              <w:rPr>
                <w:rFonts w:hint="eastAsia"/>
                <w:szCs w:val="21"/>
              </w:rPr>
              <w:br w:type="textWrapping"/>
            </w:r>
            <w:r>
              <w:rPr>
                <w:rFonts w:hint="eastAsia"/>
                <w:szCs w:val="21"/>
              </w:rPr>
              <w:t>【规章】《公路水运工程监理企业资质管理规定》</w:t>
            </w:r>
            <w:r>
              <w:rPr>
                <w:rFonts w:hint="eastAsia"/>
                <w:szCs w:val="21"/>
              </w:rPr>
              <w:br w:type="textWrapping"/>
            </w:r>
            <w:r>
              <w:rPr>
                <w:rFonts w:hint="eastAsia"/>
                <w:szCs w:val="21"/>
              </w:rPr>
              <w:t>【规范性文件】《国务院关于取消和下放一批行政审批项目的决定》（国发〔2014〕5号）</w:t>
            </w:r>
            <w:r>
              <w:rPr>
                <w:rFonts w:hint="eastAsia"/>
                <w:szCs w:val="21"/>
              </w:rPr>
              <w:br w:type="textWrapping"/>
            </w:r>
            <w:r>
              <w:rPr>
                <w:rFonts w:hint="eastAsia"/>
                <w:szCs w:val="21"/>
              </w:rPr>
              <w:t>【规范性文件】《国务院关于取消和调整一批行政审批项目等事项的决定》（国发〔2015〕11号）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公路工程监理企业甲、乙级、专项资质初审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【规章】《公路水运工程监理企业资质管理规定》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船舶、船用产品及海上设施、集装箱检验</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【行政法规】《中华人民共和国船舶和海上设施检验条例》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辽宁省道路运输驾驶员远程继续教育培训机构备案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【行政法规】《互联网信息服务管理办法》</w:t>
            </w:r>
            <w:r>
              <w:rPr>
                <w:rFonts w:hint="eastAsia"/>
                <w:szCs w:val="21"/>
              </w:rPr>
              <w:br w:type="textWrapping"/>
            </w:r>
            <w:r>
              <w:rPr>
                <w:rFonts w:hint="eastAsia"/>
                <w:szCs w:val="21"/>
              </w:rPr>
              <w:t>【规范性文件】《道路运输驾驶员继续教育办法》（交运发〔2011〕106号）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79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粮食收购资格审批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【行政法规】《粮食流通管理条例》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省农委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成品油零售经营资格审批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【规章】《成品油市场管理办法》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设立典当行及分支机构审批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FF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从事拍卖业务许可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【法律】《中华人民共和国拍卖法》</w:t>
            </w:r>
            <w:r>
              <w:rPr>
                <w:rFonts w:hint="eastAsia"/>
                <w:szCs w:val="21"/>
              </w:rPr>
              <w:br w:type="textWrapping"/>
            </w:r>
            <w:r>
              <w:rPr>
                <w:rFonts w:hint="eastAsia"/>
                <w:szCs w:val="21"/>
              </w:rPr>
              <w:t>【规章】《拍卖管理办法》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FF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国内企业在境外投资开办企业（金融企业除外）核准初审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【规章】《境外投资管理办法》</w:t>
            </w:r>
            <w:r>
              <w:rPr>
                <w:rFonts w:hint="eastAsia"/>
                <w:szCs w:val="21"/>
              </w:rPr>
              <w:br w:type="textWrapping"/>
            </w:r>
            <w:r>
              <w:rPr>
                <w:rFonts w:hint="eastAsia"/>
                <w:szCs w:val="21"/>
              </w:rPr>
              <w:t>【规范性文件】《国务院关于投资体制改革的决定》（国发〔2004〕20号）</w:t>
            </w:r>
            <w:r>
              <w:rPr>
                <w:rFonts w:hint="eastAsia"/>
                <w:szCs w:val="21"/>
              </w:rPr>
              <w:br w:type="textWrapping"/>
            </w:r>
            <w:r>
              <w:rPr>
                <w:rFonts w:hint="eastAsia"/>
                <w:szCs w:val="21"/>
              </w:rPr>
              <w:t>【规范性文件】《国务院关于发布政府核准的投资项目目录（2014年本）的通知》（国发〔2014〕53号）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限制进出口技术的进出口许可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【法律】《中华人民共和国对外贸易法》</w:t>
            </w:r>
            <w:r>
              <w:rPr>
                <w:rFonts w:hint="eastAsia"/>
                <w:szCs w:val="21"/>
              </w:rPr>
              <w:br w:type="textWrapping"/>
            </w:r>
            <w:r>
              <w:rPr>
                <w:rFonts w:hint="eastAsia"/>
                <w:szCs w:val="21"/>
              </w:rPr>
              <w:t>【行政法规】《中华人民共和国技术进出口管理条例》</w:t>
            </w:r>
            <w:r>
              <w:rPr>
                <w:rFonts w:hint="eastAsia"/>
                <w:szCs w:val="21"/>
              </w:rPr>
              <w:br w:type="textWrapping"/>
            </w:r>
            <w:r>
              <w:rPr>
                <w:rFonts w:hint="eastAsia"/>
                <w:szCs w:val="21"/>
              </w:rPr>
              <w:t>【规范性文件】《国务院关于第四批取消和调整行政审批项目的决定》（国发〔2007〕33号）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香港特别行政区、澳门特别行政区的投资者在内地投资设立合资、合作、独资经营的演出经纪机构的审批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台湾地区的投资者在内地投资设立合资、合作经营的演出经纪机构的审批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设立社会艺术水平考级机构审批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【规范性文件】《国务院关于第五批取消和下放管理层级行政审批项目的决定》（国发〔2010〕21号）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文化类民办非企业单位成立审核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【行政法规】《民办非企业单位登记管理暂行条例》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89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举办香港特别行政区、澳门特别行政区的文艺表演团体、个人参加的营业性演出审批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【行政法规】《营业性演出管理条例》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母婴保健技术服务机构执业许可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【法律】《中华人民共和国母婴保健法》</w:t>
            </w:r>
            <w:r>
              <w:rPr>
                <w:rFonts w:hint="eastAsia"/>
                <w:szCs w:val="21"/>
              </w:rPr>
              <w:br w:type="textWrapping"/>
            </w:r>
            <w:r>
              <w:rPr>
                <w:rFonts w:hint="eastAsia"/>
                <w:szCs w:val="21"/>
              </w:rPr>
              <w:t>【行政法规】《计划生育技术服务管理条例》</w:t>
            </w:r>
            <w:r>
              <w:rPr>
                <w:rFonts w:hint="eastAsia"/>
                <w:szCs w:val="21"/>
              </w:rPr>
              <w:br w:type="textWrapping"/>
            </w:r>
            <w:r>
              <w:rPr>
                <w:rFonts w:hint="eastAsia"/>
                <w:szCs w:val="21"/>
              </w:rPr>
              <w:t>【行政法规】《中华人民共和国母婴保健法实施办法》</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涉及产前诊断技术相关行政审批除外</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pacing w:val="-2"/>
                <w:szCs w:val="21"/>
              </w:rPr>
            </w:pPr>
            <w:r>
              <w:rPr>
                <w:rFonts w:hint="eastAsia"/>
                <w:spacing w:val="-2"/>
                <w:szCs w:val="21"/>
              </w:rPr>
              <w:t>血站设立及执业审批（脐带血造血干细胞库设置除外）</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【法律】《中华人民共和国献血法》</w:t>
            </w:r>
            <w:r>
              <w:rPr>
                <w:rFonts w:hint="eastAsia"/>
                <w:szCs w:val="21"/>
              </w:rPr>
              <w:br w:type="textWrapping"/>
            </w:r>
            <w:r>
              <w:rPr>
                <w:rFonts w:hint="eastAsia"/>
                <w:szCs w:val="21"/>
              </w:rPr>
              <w:t>【规章】《血站管理办法》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医疗机构配制制剂审核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【法律】《中华人民共和国药品管理法》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中外合资、合作医疗机构及香港特别行政区、澳门特别行政区、台湾地区投资者在内地设置独资的医疗机构（西医）许可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【行政法规】《医疗机构管理条例》）</w:t>
            </w:r>
            <w:r>
              <w:rPr>
                <w:rFonts w:hint="eastAsia"/>
                <w:szCs w:val="21"/>
              </w:rPr>
              <w:br w:type="textWrapping"/>
            </w:r>
            <w:r>
              <w:rPr>
                <w:rFonts w:hint="eastAsia"/>
                <w:szCs w:val="21"/>
              </w:rPr>
              <w:t>【规范性文件】《关于辽宁省设置医疗机构审批权限的通知》（辽卫函字〔2004〕272号）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名称预先核准（包括企业、企业集团、个体工商户、农民专业合作社名称预先核准）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hint="eastAsia"/>
                <w:spacing w:val="-10"/>
                <w:szCs w:val="21"/>
              </w:rPr>
            </w:pPr>
            <w:r>
              <w:rPr>
                <w:rFonts w:hint="eastAsia"/>
                <w:szCs w:val="21"/>
              </w:rPr>
              <w:t>【行政法规】</w:t>
            </w:r>
            <w:r>
              <w:rPr>
                <w:rFonts w:hint="eastAsia"/>
                <w:spacing w:val="-10"/>
                <w:szCs w:val="21"/>
              </w:rPr>
              <w:t>《中华人民共和国公司登记管理条例》</w:t>
            </w:r>
          </w:p>
          <w:p>
            <w:pPr>
              <w:rPr>
                <w:rFonts w:ascii="宋体" w:hAnsi="宋体" w:cs="宋体"/>
                <w:szCs w:val="21"/>
              </w:rPr>
            </w:pPr>
            <w:r>
              <w:rPr>
                <w:rFonts w:hint="eastAsia"/>
                <w:szCs w:val="21"/>
              </w:rPr>
              <w:t>【行政法规】《中华人民共和国企业法人登记管理条例》</w:t>
            </w:r>
            <w:r>
              <w:rPr>
                <w:rFonts w:hint="eastAsia"/>
                <w:szCs w:val="21"/>
              </w:rPr>
              <w:br w:type="textWrapping"/>
            </w:r>
            <w:r>
              <w:rPr>
                <w:rFonts w:hint="eastAsia"/>
                <w:szCs w:val="21"/>
              </w:rPr>
              <w:t>【行政法规】《个体工商户条例》</w:t>
            </w:r>
            <w:r>
              <w:rPr>
                <w:rFonts w:hint="eastAsia"/>
                <w:szCs w:val="21"/>
              </w:rPr>
              <w:br w:type="textWrapping"/>
            </w:r>
            <w:r>
              <w:rPr>
                <w:rFonts w:hint="eastAsia"/>
                <w:szCs w:val="21"/>
              </w:rPr>
              <w:t>【行政法规】《农民专业合作社登记管理条例》</w:t>
            </w:r>
            <w:r>
              <w:rPr>
                <w:rFonts w:hint="eastAsia"/>
                <w:szCs w:val="21"/>
              </w:rPr>
              <w:br w:type="textWrapping"/>
            </w:r>
            <w:r>
              <w:rPr>
                <w:rFonts w:hint="eastAsia"/>
                <w:szCs w:val="21"/>
              </w:rPr>
              <w:t>【规章】《企业名称登记管理规定》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省工商局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FF0000"/>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计量标准器具核准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【规章】《计量标准考核办法》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承担国家法定计量检定机构任务授权</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【规章】《法定计量检定机构监督管理办法》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重要工业产品生产许可证核发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【法律】《中华人民共和国食品安全法》</w:t>
            </w:r>
            <w:r>
              <w:rPr>
                <w:rFonts w:hint="eastAsia"/>
                <w:szCs w:val="21"/>
              </w:rPr>
              <w:br w:type="textWrapping"/>
            </w:r>
            <w:r>
              <w:rPr>
                <w:rFonts w:hint="eastAsia"/>
                <w:szCs w:val="21"/>
              </w:rPr>
              <w:t>【行政法规】《工业产品生产许可证管理条例》</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【规章】《中华人民共和国工业产品生产许可证管理条例实施办法》</w:t>
            </w:r>
            <w:r>
              <w:rPr>
                <w:rFonts w:hint="eastAsia"/>
                <w:szCs w:val="21"/>
              </w:rPr>
              <w:br w:type="textWrapping"/>
            </w:r>
            <w:r>
              <w:rPr>
                <w:rFonts w:hint="eastAsia"/>
                <w:szCs w:val="21"/>
              </w:rPr>
              <w:t>【规范性文件】《关于落实国务院调整工业产品生产许可证管理目录和试行简化审批程序的决定的实施意见》（辽政发﹝2017﹞47号）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检验检测机构资质认定</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【法律】《中华人民共和国产品质量法》</w:t>
            </w:r>
            <w:r>
              <w:rPr>
                <w:rFonts w:hint="eastAsia"/>
                <w:szCs w:val="21"/>
              </w:rPr>
              <w:br w:type="textWrapping"/>
            </w:r>
            <w:r>
              <w:rPr>
                <w:rFonts w:hint="eastAsia"/>
                <w:szCs w:val="21"/>
              </w:rPr>
              <w:t>【法律】《中华人民共和国标准化法》</w:t>
            </w:r>
            <w:r>
              <w:rPr>
                <w:rFonts w:hint="eastAsia"/>
                <w:szCs w:val="21"/>
              </w:rPr>
              <w:br w:type="textWrapping"/>
            </w:r>
            <w:r>
              <w:rPr>
                <w:rFonts w:hint="eastAsia"/>
                <w:szCs w:val="21"/>
              </w:rPr>
              <w:t>【法律】《中华人民共和国食品安全法》</w:t>
            </w:r>
            <w:r>
              <w:rPr>
                <w:rFonts w:hint="eastAsia"/>
                <w:szCs w:val="21"/>
              </w:rPr>
              <w:br w:type="textWrapping"/>
            </w:r>
            <w:r>
              <w:rPr>
                <w:rFonts w:hint="eastAsia"/>
                <w:szCs w:val="21"/>
              </w:rPr>
              <w:t>【行政法规】《中华人民共和国认证认可条例》</w:t>
            </w:r>
            <w:r>
              <w:rPr>
                <w:rFonts w:hint="eastAsia"/>
                <w:szCs w:val="21"/>
              </w:rPr>
              <w:br w:type="textWrapping"/>
            </w:r>
            <w:r>
              <w:rPr>
                <w:rFonts w:hint="eastAsia"/>
                <w:szCs w:val="21"/>
              </w:rPr>
              <w:t>【行政法规】《中华人民共和国标准化法实施条例》</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【规章】《检验检测机构资质认定管理办法》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99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特种设备生产单位许可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【法律】《中华人民共和国特种设备安全法》</w:t>
            </w:r>
            <w:r>
              <w:rPr>
                <w:rFonts w:hint="eastAsia"/>
                <w:szCs w:val="21"/>
              </w:rPr>
              <w:br w:type="textWrapping"/>
            </w:r>
            <w:r>
              <w:rPr>
                <w:rFonts w:hint="eastAsia"/>
                <w:szCs w:val="21"/>
              </w:rPr>
              <w:t>【行政法规】《特种设备安全监察条例》</w:t>
            </w:r>
            <w:r>
              <w:rPr>
                <w:rFonts w:hint="eastAsia"/>
                <w:szCs w:val="21"/>
              </w:rPr>
              <w:br w:type="textWrapping"/>
            </w:r>
            <w:r>
              <w:rPr>
                <w:rFonts w:hint="eastAsia"/>
                <w:szCs w:val="21"/>
              </w:rPr>
              <w:t>【规范性文件】《辽宁省人民政府关于第八批取消和调整行政审批项目的决定》（辽政发﹝2013﹞21号）</w:t>
            </w:r>
            <w:r>
              <w:rPr>
                <w:rFonts w:hint="eastAsia"/>
                <w:szCs w:val="21"/>
              </w:rPr>
              <w:br w:type="textWrapping"/>
            </w:r>
            <w:r>
              <w:rPr>
                <w:rFonts w:hint="eastAsia"/>
                <w:szCs w:val="21"/>
              </w:rPr>
              <w:t>【规范性文件】《辽宁省人民政府关于取消和下放一批行政职权项目的决定》（辽政发﹝2014﹞14号）</w:t>
            </w:r>
            <w:r>
              <w:rPr>
                <w:rFonts w:hint="eastAsia"/>
                <w:szCs w:val="21"/>
              </w:rPr>
              <w:br w:type="textWrapping"/>
            </w:r>
            <w:r>
              <w:rPr>
                <w:rFonts w:hint="eastAsia"/>
                <w:szCs w:val="21"/>
              </w:rPr>
              <w:t>【规范性文件】《辽宁省人民政府关于取消调整一批行政职权事项的决定》（辽政发﹝2015﹞21号）</w:t>
            </w:r>
            <w:r>
              <w:rPr>
                <w:rFonts w:hint="eastAsia"/>
                <w:szCs w:val="21"/>
              </w:rPr>
              <w:br w:type="textWrapping"/>
            </w:r>
            <w:r>
              <w:rPr>
                <w:rFonts w:hint="eastAsia"/>
                <w:szCs w:val="21"/>
              </w:rPr>
              <w:t>【规范性文件】《辽宁省人民政府关于取消调整一批行政职权事项的决定》（辽政发﹝2016﹞48号）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制造、修理计量器具许可证核发</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【规章】《制造、修理计量器具许可监督管理办法》</w:t>
            </w:r>
            <w:r>
              <w:rPr>
                <w:rFonts w:hint="eastAsia"/>
                <w:szCs w:val="21"/>
              </w:rPr>
              <w:br w:type="textWrapping"/>
            </w:r>
            <w:r>
              <w:rPr>
                <w:rFonts w:hint="eastAsia"/>
                <w:szCs w:val="21"/>
              </w:rPr>
              <w:t>【规范性文件】《辽宁省人民政府关于第八批取消和调整行政审批项目的决定》（辽政发﹝2013﹞21号）</w:t>
            </w:r>
            <w:r>
              <w:rPr>
                <w:rFonts w:hint="eastAsia"/>
                <w:szCs w:val="21"/>
              </w:rPr>
              <w:br w:type="textWrapping"/>
            </w:r>
            <w:r>
              <w:rPr>
                <w:rFonts w:hint="eastAsia"/>
                <w:szCs w:val="21"/>
              </w:rPr>
              <w:t>【规范性文件】《辽宁省人民政府关于取消和下放一批行政职权项目的决定》（辽政发﹝2014﹞14号）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计量器具型式批准（样机试验）</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【规范性文件】《辽宁省人民政府关于取消和下放一批行政职权项目的决定》（辽政发﹝2014﹞14号）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地理标志产品保护初审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【规章】《地理标志产品保护规定》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特种设备检验检测、测试机构初审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1.锅炉能效测试机构认定初审</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【行政法规】《中华人民共和国认证认可条例》</w:t>
            </w:r>
            <w:r>
              <w:rPr>
                <w:rFonts w:hint="eastAsia"/>
                <w:szCs w:val="21"/>
              </w:rPr>
              <w:br w:type="textWrapping"/>
            </w:r>
            <w:r>
              <w:rPr>
                <w:rFonts w:hint="eastAsia"/>
                <w:szCs w:val="21"/>
              </w:rPr>
              <w:t>【规范性文件】《在用工业锅炉能效测试机构能力要求》（质检特函〔2009〕93号）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特种设备检验检测、测试机构初审</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2.对向国家质检总局提出核准申请的特种设备检验检测机构签署意见</w:t>
            </w: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【规范性文件】《特种设备检验检测机构核准规则》（TSGZ7001－2004）（2013年国家质量监督检验检疫总局公告第66号）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制造、销售、进口国务院废除的非法定计量单位的计量器具和国务院禁止使用的其他计量器具审批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【规范性文件】《国务院关于取消和调整一批行政审批项目等事项的决定》（国发〔2014〕27号）</w:t>
            </w:r>
            <w:r>
              <w:rPr>
                <w:rFonts w:hint="eastAsia"/>
                <w:szCs w:val="21"/>
              </w:rPr>
              <w:br w:type="textWrapping"/>
            </w:r>
            <w:r>
              <w:rPr>
                <w:rFonts w:hint="eastAsia"/>
                <w:szCs w:val="21"/>
              </w:rPr>
              <w:t>【规范性文件】《辽宁省人民政府关于取消调整一批行政职权事项的决定》（辽政发〔2015〕21号）</w:t>
            </w:r>
            <w:r>
              <w:rPr>
                <w:rFonts w:hint="eastAsia"/>
                <w:szCs w:val="21"/>
              </w:rPr>
              <w:br w:type="textWrapping"/>
            </w:r>
            <w:r>
              <w:rPr>
                <w:rFonts w:hint="eastAsia"/>
                <w:szCs w:val="21"/>
              </w:rPr>
              <w:t>【规范性文件】《辽宁省人民政府关于调整一批行政职权事项的决定》（辽政发〔2017〕26号）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药品经营质量管理规范（GSP）认证</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【法律】《中华人民共和国药品管理法》</w:t>
            </w:r>
            <w:r>
              <w:rPr>
                <w:rFonts w:hint="eastAsia"/>
                <w:szCs w:val="21"/>
              </w:rPr>
              <w:br w:type="textWrapping"/>
            </w:r>
            <w:r>
              <w:rPr>
                <w:rFonts w:hint="eastAsia"/>
                <w:szCs w:val="21"/>
              </w:rPr>
              <w:t>【行政法规】《中华人民共和国药品管理法实施条例》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药品、医疗器械互联网信息服务审批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【行政法规】《互联网信息服务管理办法》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蛋白同化制剂、肽类激素进出口审批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【行政法规】《反兴奋剂条例》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药品生产企业质量负责人、生产负责人变更备案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【规章】《药品生产监督管理办法》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109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药品生产企业委托检验备案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【规章】《药品生产质量管理规范》）</w:t>
            </w:r>
            <w:r>
              <w:rPr>
                <w:rFonts w:hint="eastAsia"/>
                <w:szCs w:val="21"/>
              </w:rPr>
              <w:br w:type="textWrapping"/>
            </w:r>
            <w:r>
              <w:rPr>
                <w:rFonts w:hint="eastAsia"/>
                <w:szCs w:val="21"/>
              </w:rPr>
              <w:t>【规范性文件】《国家食品药品监督管理局关于药品GMP认证过程中有关具体事宜的通知》（国食药监安〔2004〕108号）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药品生产企业关键设施变更备案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【规章】《药品生产监督管理办法》</w:t>
            </w:r>
            <w:r>
              <w:rPr>
                <w:rFonts w:hint="eastAsia"/>
                <w:szCs w:val="21"/>
              </w:rPr>
              <w:br w:type="textWrapping"/>
            </w:r>
            <w:r>
              <w:rPr>
                <w:rFonts w:hint="eastAsia"/>
                <w:szCs w:val="21"/>
              </w:rPr>
              <w:t>【规章】《药品生产质量管理规范》</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执业药师注册</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国产非特殊用途化妆品备案</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【规章】《化妆品卫生监督条例实施细则》</w:t>
            </w:r>
            <w:r>
              <w:rPr>
                <w:rFonts w:hint="eastAsia"/>
                <w:szCs w:val="21"/>
              </w:rPr>
              <w:br w:type="textWrapping"/>
            </w:r>
            <w:r>
              <w:rPr>
                <w:rFonts w:hint="eastAsia"/>
                <w:szCs w:val="21"/>
              </w:rPr>
              <w:t>【规范性文件】《国家食品药品监督管理总局关于调整化妆品注册备案管理有关事宜的通告》（国家食品药品监督管理总局通告〔2013〕10号）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省食品药品</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电影制片单位设立、变更、终止审批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【行政法规】《电影管理条例》</w:t>
            </w:r>
            <w:r>
              <w:rPr>
                <w:rFonts w:hint="eastAsia"/>
                <w:szCs w:val="21"/>
              </w:rPr>
              <w:br w:type="textWrapping"/>
            </w:r>
            <w:r>
              <w:rPr>
                <w:rFonts w:hint="eastAsia"/>
                <w:szCs w:val="21"/>
              </w:rPr>
              <w:t>【规范性文件】《国务院关于取消和调整一批行政审批项目等事项的决定》（国发〔2014〕27号）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出版单位除变更名称、主办单位或者其主管机关、业务范围、资本结构外的其他事项的变更审批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【行政法规】《出版管理条例》</w:t>
            </w:r>
            <w:r>
              <w:rPr>
                <w:rFonts w:hint="eastAsia"/>
                <w:szCs w:val="21"/>
              </w:rPr>
              <w:br w:type="textWrapping"/>
            </w:r>
            <w:r>
              <w:rPr>
                <w:rFonts w:hint="eastAsia"/>
                <w:szCs w:val="21"/>
              </w:rPr>
              <w:t>【规章】《报纸出版管理规定》</w:t>
            </w:r>
            <w:r>
              <w:rPr>
                <w:rFonts w:hint="eastAsia"/>
                <w:szCs w:val="21"/>
              </w:rPr>
              <w:br w:type="textWrapping"/>
            </w:r>
            <w:r>
              <w:rPr>
                <w:rFonts w:hint="eastAsia"/>
                <w:szCs w:val="21"/>
              </w:rPr>
              <w:t>【规章】《期刊出版管理规定》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电影发行单位（非跨省）设立、变更业务范围或者兼并、合并、分立审批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【法律】《中华人民共和国电影产业促进法》</w:t>
            </w:r>
            <w:r>
              <w:rPr>
                <w:rFonts w:hint="eastAsia"/>
                <w:szCs w:val="21"/>
              </w:rPr>
              <w:br w:type="textWrapping"/>
            </w:r>
            <w:r>
              <w:rPr>
                <w:rFonts w:hint="eastAsia"/>
                <w:szCs w:val="21"/>
              </w:rPr>
              <w:t>【行政法规】《电影管理条例》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广播电视视频点播业务许可证（乙种）审批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【规章】《广播电视视频点播业务管理办法》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设置卫星电视广播地面接收设施审批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【行政法规】《广播电视管理条例》</w:t>
            </w:r>
            <w:r>
              <w:rPr>
                <w:rFonts w:hint="eastAsia"/>
                <w:szCs w:val="21"/>
              </w:rPr>
              <w:br w:type="textWrapping"/>
            </w:r>
            <w:r>
              <w:rPr>
                <w:rFonts w:hint="eastAsia"/>
                <w:szCs w:val="21"/>
              </w:rPr>
              <w:t>【行政法规】《卫星电视广播地面接收设施管理规定》</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音像、电子出版物复制单位设立、变更审批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【行政法规】《音像制品管理条例》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119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有线广播电视传输覆盖网工程建设及验收审核</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【行政法规】《广播电视管理条例》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音像复制单位、电子出版物复制单位接收委托复制境外音像制品、电子出版物许可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【行政法规】《音像制品管理条例》</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出版和复制境外电子出版物、计算机软件著作权授权合同登记</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行政确认</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【规章】《电子出版物出版管理规定》</w:t>
            </w:r>
            <w:r>
              <w:rPr>
                <w:rFonts w:hint="eastAsia"/>
                <w:szCs w:val="21"/>
              </w:rPr>
              <w:br w:type="textWrapping"/>
            </w:r>
            <w:r>
              <w:rPr>
                <w:rFonts w:hint="eastAsia"/>
                <w:szCs w:val="21"/>
              </w:rPr>
              <w:t>【规范性文件】《关于对出版和复制境外电子出版物和计算机软件进行著作权授权合同登记和认证的通知》（国权〔1996〕28号）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省新闻出版</w:t>
            </w:r>
          </w:p>
          <w:p>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对体育类民办非企业单位成立、变更、注销登记前审查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【行政法规】《民办非企业单位登记管理暂行条例》</w:t>
            </w:r>
            <w:r>
              <w:rPr>
                <w:rFonts w:hint="eastAsia"/>
                <w:szCs w:val="21"/>
              </w:rPr>
              <w:br w:type="textWrapping"/>
            </w:r>
            <w:r>
              <w:rPr>
                <w:rFonts w:hint="eastAsia"/>
                <w:szCs w:val="21"/>
              </w:rPr>
              <w:t>【规章】《体育类民办非企业单位登记审查与管理暂行办法》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省体育局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非煤矿矿山企业、危险化学品生产企业安全生产许可</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【规章】《危险化学品生产企业安全生产许可证实施办法》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124</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省级范围内危险化学品生产企业安全生产许可证核发（非中央企业及其直接控股涉及危险化学品生产企业〈总部〉）</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【行政法规】《安全生产许可证条例》</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【规范性文件】《辽宁省人民政府关于取消和下放一批行政审批项目的决定》（辽政发〔2014〕30号)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125</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危险化学品建设项目安全条件审查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【行政法规】《危险化学品安全管理条例》</w:t>
            </w:r>
            <w:r>
              <w:rPr>
                <w:rFonts w:hint="eastAsia"/>
                <w:szCs w:val="21"/>
              </w:rPr>
              <w:br w:type="textWrapping"/>
            </w:r>
            <w:r>
              <w:rPr>
                <w:rFonts w:hint="eastAsia"/>
                <w:szCs w:val="21"/>
              </w:rPr>
              <w:t>【规章】《危险化学品建设项目安全监督管理办法》</w:t>
            </w:r>
            <w:r>
              <w:rPr>
                <w:rFonts w:hint="eastAsia"/>
                <w:szCs w:val="21"/>
              </w:rPr>
              <w:br w:type="textWrapping"/>
            </w:r>
            <w:r>
              <w:rPr>
                <w:rFonts w:hint="eastAsia"/>
                <w:szCs w:val="21"/>
              </w:rPr>
              <w:t>【规范性文件】《辽宁省人民政府关于取消调整一批行政职权事项的通知》（辽政发〔2016〕48号）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126</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金属冶炼建设项目安全设施设计审查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【规章】《建设项目安全设施“三同时”监督管理办法》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127</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非煤矿矿山建设项目安全设施设计审查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【规章】《建设项目安全设施“三同时”监督管理办法》</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128</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危险化学品建设项目的安全设施设计审查</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hint="eastAsia"/>
                <w:szCs w:val="21"/>
              </w:rPr>
            </w:pPr>
            <w:r>
              <w:rPr>
                <w:rFonts w:hint="eastAsia"/>
                <w:szCs w:val="21"/>
              </w:rPr>
              <w:t>【法律】《中华人民共和国安全生产法》</w:t>
            </w:r>
            <w:r>
              <w:rPr>
                <w:rFonts w:hint="eastAsia"/>
                <w:szCs w:val="21"/>
              </w:rPr>
              <w:br w:type="textWrapping"/>
            </w:r>
            <w:r>
              <w:rPr>
                <w:rFonts w:hint="eastAsia"/>
                <w:szCs w:val="21"/>
              </w:rPr>
              <w:t>【规章】《危险化学品建设项目安全监督管理办法》</w:t>
            </w:r>
          </w:p>
          <w:p>
            <w:pPr>
              <w:rPr>
                <w:rFonts w:ascii="宋体" w:hAnsi="宋体" w:cs="宋体"/>
                <w:szCs w:val="21"/>
              </w:rPr>
            </w:pPr>
            <w:r>
              <w:rPr>
                <w:rFonts w:hint="eastAsia"/>
                <w:szCs w:val="21"/>
              </w:rPr>
              <w:t>【规范性文件】《辽宁省人民政府关于取消调整一批行政职权事项的通知》（辽政发〔2016〕48号）</w:t>
            </w:r>
          </w:p>
        </w:tc>
        <w:tc>
          <w:tcPr>
            <w:tcW w:w="1525"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省安全生产</w:t>
            </w:r>
          </w:p>
          <w:p>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不含沈阳</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129</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人民防空工程设计乙级以下资质审批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企业注册所在地在自贸试验区行政区域内并在该区从事相关业务</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130</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人民防空工程监理乙级以下资质审批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企业注册所在地在自贸试验区行政区域内并在该区从事相关业务</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131</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人防工程设计企业、监理企业、施工图设计文件审查机构和人防工程防护、防化（通风）设备生产安装企业市场准入管理</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【法律】《中华人民共和国人民防空法》</w:t>
            </w:r>
            <w:r>
              <w:rPr>
                <w:rFonts w:hint="eastAsia"/>
                <w:szCs w:val="21"/>
              </w:rPr>
              <w:br w:type="textWrapping"/>
            </w:r>
            <w:r>
              <w:rPr>
                <w:rFonts w:hint="eastAsia"/>
                <w:szCs w:val="21"/>
              </w:rPr>
              <w:t>【规范性文件】《国务院、中央军委关于进一步推进人民防空事业发展的若干意见》（国发〔2008〕4号）</w:t>
            </w:r>
            <w:r>
              <w:rPr>
                <w:rFonts w:hint="eastAsia"/>
                <w:szCs w:val="21"/>
              </w:rPr>
              <w:br w:type="textWrapping"/>
            </w:r>
            <w:r>
              <w:rPr>
                <w:rFonts w:hint="eastAsia"/>
                <w:szCs w:val="21"/>
              </w:rPr>
              <w:t>【规范性文件】《人防工程防化设备定点生产企业管理规定》（国人防〔2009〕323号）</w:t>
            </w:r>
            <w:r>
              <w:rPr>
                <w:rFonts w:hint="eastAsia"/>
                <w:szCs w:val="21"/>
              </w:rPr>
              <w:br w:type="textWrapping"/>
            </w:r>
            <w:r>
              <w:rPr>
                <w:rFonts w:hint="eastAsia"/>
                <w:szCs w:val="21"/>
              </w:rPr>
              <w:t>【规范性文件】《社会中介机构承担人民防空综合防护体系建设任务管理规定》（国人防办〔2012〕23号）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企业注册所在地在自贸试验区行政区域内并在该区从事相关业务</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132</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人防工程项目建议书、可行性研究报告审批</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【规范性文件】《中共中央、国务院、中央军委关于深入推进人民防空改革发展若干问题的决定》（中发〔2014〕15号）</w:t>
            </w:r>
            <w:r>
              <w:rPr>
                <w:rFonts w:hint="eastAsia"/>
                <w:szCs w:val="21"/>
              </w:rPr>
              <w:br w:type="textWrapping"/>
            </w:r>
            <w:r>
              <w:rPr>
                <w:rFonts w:hint="eastAsia"/>
                <w:szCs w:val="21"/>
              </w:rPr>
              <w:t>【规范性文件】《国务院、中央军委关于进一步推进人民防空事业发展的若干意见》（国发〔2008〕4号）</w:t>
            </w:r>
            <w:r>
              <w:rPr>
                <w:rFonts w:hint="eastAsia"/>
                <w:szCs w:val="21"/>
              </w:rPr>
              <w:br w:type="textWrapping"/>
            </w:r>
            <w:r>
              <w:rPr>
                <w:rFonts w:hint="eastAsia"/>
                <w:szCs w:val="21"/>
              </w:rPr>
              <w:t>【规章】《辽宁省人民防空设施管理规定》</w:t>
            </w:r>
            <w:r>
              <w:rPr>
                <w:rFonts w:hint="eastAsia"/>
                <w:szCs w:val="21"/>
              </w:rPr>
              <w:br w:type="textWrapping"/>
            </w:r>
            <w:r>
              <w:rPr>
                <w:rFonts w:hint="eastAsia"/>
                <w:szCs w:val="21"/>
              </w:rPr>
              <w:t>【规范性文件】《关于调整人民防空建设审批事项的通知》（国人防〔2014〕235号）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自贸实验区行政区域内，区人防指挥工程、疏散基地、教育训练基地和建筑面积5万平方米以下的其他人防工程</w:t>
            </w:r>
          </w:p>
        </w:tc>
      </w:tr>
      <w:tr>
        <w:tblPrEx>
          <w:tblLayout w:type="fixed"/>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133</w:t>
            </w:r>
          </w:p>
        </w:tc>
        <w:tc>
          <w:tcPr>
            <w:tcW w:w="186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人防工程监理企业资质年检</w:t>
            </w:r>
          </w:p>
        </w:tc>
        <w:tc>
          <w:tcPr>
            <w:tcW w:w="1258"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pPr>
              <w:jc w:val="center"/>
              <w:rPr>
                <w:rFonts w:hint="eastAsia"/>
                <w:szCs w:val="21"/>
              </w:rPr>
            </w:pPr>
            <w:r>
              <w:rPr>
                <w:rFonts w:hint="eastAsia"/>
                <w:szCs w:val="21"/>
              </w:rPr>
              <w:t>其他行政</w:t>
            </w:r>
          </w:p>
          <w:p>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【规范性文件】国务院关于第六批取消和调整行政审批顼目的决定（国发〔2012〕52号）</w:t>
            </w:r>
            <w:r>
              <w:rPr>
                <w:rFonts w:hint="eastAsia"/>
                <w:szCs w:val="21"/>
              </w:rPr>
              <w:br w:type="textWrapping"/>
            </w:r>
            <w:r>
              <w:rPr>
                <w:rFonts w:hint="eastAsia"/>
                <w:szCs w:val="21"/>
              </w:rPr>
              <w:t>【规范性文件】《人防工程监理行政许可资质管理办法》（国人防〔2013〕227号）</w:t>
            </w:r>
          </w:p>
        </w:tc>
        <w:tc>
          <w:tcPr>
            <w:tcW w:w="15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Cs w:val="21"/>
              </w:rPr>
            </w:pPr>
            <w:r>
              <w:rPr>
                <w:rFonts w:hint="eastAsia"/>
                <w:color w:val="000000"/>
                <w:szCs w:val="21"/>
              </w:rPr>
              <w:t>企业注册所在地在自贸试验区行政区域内并在该区从事相关业务</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5722C"/>
    <w:rsid w:val="509A2784"/>
    <w:rsid w:val="668733BD"/>
    <w:rsid w:val="6E775731"/>
    <w:rsid w:val="77BB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uiPriority w:val="0"/>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dsl</dc:creator>
  <cp:lastModifiedBy>靖宇</cp:lastModifiedBy>
  <dcterms:modified xsi:type="dcterms:W3CDTF">2018-03-13T02:07:11Z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